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561"/>
        <w:tblW w:w="9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511"/>
        <w:gridCol w:w="3970"/>
      </w:tblGrid>
      <w:tr w:rsidR="00027B01" w:rsidRPr="00805DC2" w:rsidTr="00BF0AE3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7B01" w:rsidRPr="00805DC2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Pr="002269A1" w:rsidRDefault="00027B01" w:rsidP="00BF0AE3"/>
          <w:p w:rsidR="00027B01" w:rsidRP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</w:pPr>
            <w:r w:rsidRPr="00027B01"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  <w:t>РОССИЙСКАЯ ФЕДЕРАЦИЯ</w:t>
            </w:r>
          </w:p>
          <w:p w:rsidR="00027B01" w:rsidRPr="00D10936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027B01" w:rsidRPr="00D10936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027B01" w:rsidRPr="00D10936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sz w:val="28"/>
                <w:szCs w:val="28"/>
              </w:rPr>
              <w:t xml:space="preserve">ЧЕМАЛЬСКОГО </w:t>
            </w:r>
          </w:p>
          <w:p w:rsidR="00027B01" w:rsidRPr="00805DC2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7B01" w:rsidRDefault="00027B01" w:rsidP="00BF0AE3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  <w:p w:rsidR="00027B01" w:rsidRPr="008B7A5B" w:rsidRDefault="00027B01" w:rsidP="00BF0AE3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5472A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8C194E5" wp14:editId="2579CEE3">
                  <wp:extent cx="791845" cy="885825"/>
                  <wp:effectExtent l="0" t="0" r="8255" b="9525"/>
                  <wp:docPr id="1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06" cy="8849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7B01" w:rsidRPr="005472A5" w:rsidRDefault="00027B01" w:rsidP="00BF0A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7B01" w:rsidRPr="00805DC2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B01" w:rsidRPr="002269A1" w:rsidRDefault="00027B01" w:rsidP="00BF0AE3"/>
          <w:p w:rsidR="00027B01" w:rsidRPr="00027B01" w:rsidRDefault="00027B01" w:rsidP="00BF0AE3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</w:pPr>
            <w:r w:rsidRPr="00027B01">
              <w:rPr>
                <w:rFonts w:ascii="Times New Roman" w:hAnsi="Times New Roman" w:cs="Times New Roman"/>
                <w:b/>
                <w:i w:val="0"/>
                <w:iCs w:val="0"/>
                <w:sz w:val="28"/>
                <w:szCs w:val="28"/>
              </w:rPr>
              <w:t>РОССИЯ ФЕДЕРАЦИЯЗЫ</w:t>
            </w:r>
          </w:p>
          <w:p w:rsidR="00027B01" w:rsidRPr="00805DC2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027B01" w:rsidRPr="00805DC2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027B01" w:rsidRPr="00805DC2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ЧЕМАЛ </w:t>
            </w:r>
          </w:p>
          <w:p w:rsidR="00027B01" w:rsidRPr="00805DC2" w:rsidRDefault="00027B01" w:rsidP="00BF0A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027B01" w:rsidRPr="00805DC2" w:rsidRDefault="00027B01" w:rsidP="00027B01">
      <w:pPr>
        <w:pStyle w:val="ac"/>
        <w:jc w:val="right"/>
        <w:rPr>
          <w:b/>
          <w:szCs w:val="28"/>
        </w:rPr>
      </w:pPr>
    </w:p>
    <w:p w:rsidR="00027B01" w:rsidRPr="00805DC2" w:rsidRDefault="00027B01" w:rsidP="00027B01">
      <w:pPr>
        <w:pStyle w:val="ac"/>
        <w:rPr>
          <w:szCs w:val="28"/>
        </w:rPr>
      </w:pPr>
      <w:r w:rsidRPr="00805DC2">
        <w:rPr>
          <w:szCs w:val="28"/>
        </w:rPr>
        <w:t xml:space="preserve">Р Е Ш Е Н И Е                 </w:t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</w:t>
      </w:r>
      <w:r w:rsidRPr="00805DC2">
        <w:rPr>
          <w:szCs w:val="28"/>
        </w:rPr>
        <w:t>Ч Е Ч И М</w:t>
      </w:r>
    </w:p>
    <w:p w:rsidR="00027B01" w:rsidRPr="00805DC2" w:rsidRDefault="00027B01" w:rsidP="00027B01">
      <w:pPr>
        <w:pStyle w:val="ac"/>
        <w:rPr>
          <w:szCs w:val="28"/>
        </w:rPr>
      </w:pPr>
    </w:p>
    <w:p w:rsidR="00027B01" w:rsidRPr="00805DC2" w:rsidRDefault="00027B01" w:rsidP="00027B01">
      <w:pPr>
        <w:pStyle w:val="ac"/>
        <w:jc w:val="both"/>
        <w:rPr>
          <w:szCs w:val="28"/>
        </w:rPr>
      </w:pPr>
      <w:r>
        <w:rPr>
          <w:szCs w:val="28"/>
        </w:rPr>
        <w:t xml:space="preserve">28 мая </w:t>
      </w:r>
      <w:r w:rsidRPr="00805DC2">
        <w:rPr>
          <w:szCs w:val="28"/>
        </w:rPr>
        <w:t>20</w:t>
      </w:r>
      <w:r>
        <w:rPr>
          <w:szCs w:val="28"/>
        </w:rPr>
        <w:t>25</w:t>
      </w:r>
      <w:r w:rsidRPr="00805DC2">
        <w:rPr>
          <w:szCs w:val="28"/>
        </w:rPr>
        <w:t xml:space="preserve"> года                                              </w:t>
      </w:r>
      <w:r>
        <w:rPr>
          <w:szCs w:val="28"/>
        </w:rPr>
        <w:t xml:space="preserve">                                              </w:t>
      </w:r>
      <w:r w:rsidRPr="00805DC2">
        <w:rPr>
          <w:szCs w:val="28"/>
        </w:rPr>
        <w:t>№</w:t>
      </w:r>
      <w:r>
        <w:rPr>
          <w:szCs w:val="28"/>
        </w:rPr>
        <w:t xml:space="preserve"> 5-71</w:t>
      </w:r>
    </w:p>
    <w:p w:rsidR="00027B01" w:rsidRPr="00BE468F" w:rsidRDefault="00027B01" w:rsidP="00027B01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805DC2">
        <w:rPr>
          <w:rFonts w:ascii="Times New Roman" w:hAnsi="Times New Roman" w:cs="Times New Roman"/>
          <w:sz w:val="28"/>
          <w:szCs w:val="28"/>
        </w:rPr>
        <w:tab/>
      </w:r>
      <w:r w:rsidRPr="00805DC2">
        <w:rPr>
          <w:rFonts w:ascii="Times New Roman" w:hAnsi="Times New Roman" w:cs="Times New Roman"/>
          <w:sz w:val="28"/>
          <w:szCs w:val="28"/>
        </w:rPr>
        <w:tab/>
        <w:t xml:space="preserve"> с. Чемал</w:t>
      </w:r>
    </w:p>
    <w:p w:rsidR="00027B01" w:rsidRPr="00E62B3A" w:rsidRDefault="00027B01" w:rsidP="00027B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B3A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Pr="00E62B3A">
        <w:rPr>
          <w:rFonts w:ascii="Times New Roman" w:hAnsi="Times New Roman" w:cs="Times New Roman"/>
          <w:b/>
          <w:sz w:val="28"/>
          <w:szCs w:val="28"/>
        </w:rPr>
        <w:t xml:space="preserve">в Положение </w:t>
      </w:r>
      <w:r w:rsidRPr="00046C7A">
        <w:rPr>
          <w:rFonts w:ascii="Times New Roman" w:hAnsi="Times New Roman" w:cs="Times New Roman"/>
          <w:b/>
          <w:sz w:val="28"/>
          <w:szCs w:val="28"/>
        </w:rPr>
        <w:t>о муниципальном контроле на автомобильном транспорте и в дорожном хозяйстве в границах населенных пунктов муниципального образования «Чемальский район»</w:t>
      </w:r>
    </w:p>
    <w:p w:rsidR="00027B01" w:rsidRPr="00E62B3A" w:rsidRDefault="00027B01" w:rsidP="00027B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B01" w:rsidRPr="00F3336B" w:rsidRDefault="00027B01" w:rsidP="00027B0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B3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4C3AE3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C3AE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3AE3">
        <w:rPr>
          <w:rFonts w:ascii="Times New Roman" w:hAnsi="Times New Roman" w:cs="Times New Roman"/>
          <w:sz w:val="28"/>
          <w:szCs w:val="28"/>
        </w:rPr>
        <w:t xml:space="preserve"> от 28.12.2024 N 540-ФЗ "О внесении изменений в Федеральный закон 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Совет депутатов Чемальского района</w:t>
      </w:r>
    </w:p>
    <w:p w:rsidR="00027B01" w:rsidRPr="00E62B3A" w:rsidRDefault="00027B01" w:rsidP="00027B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</w:t>
      </w:r>
      <w:r w:rsidRPr="00E62B3A">
        <w:rPr>
          <w:rFonts w:ascii="Times New Roman" w:hAnsi="Times New Roman" w:cs="Times New Roman"/>
          <w:sz w:val="28"/>
          <w:szCs w:val="28"/>
        </w:rPr>
        <w:t>:</w:t>
      </w:r>
    </w:p>
    <w:p w:rsidR="00027B01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62B3A">
        <w:rPr>
          <w:rFonts w:ascii="Times New Roman" w:hAnsi="Times New Roman" w:cs="Times New Roman"/>
          <w:sz w:val="28"/>
          <w:szCs w:val="28"/>
        </w:rPr>
        <w:t>1.В</w:t>
      </w:r>
      <w:r>
        <w:rPr>
          <w:rFonts w:ascii="Times New Roman" w:hAnsi="Times New Roman" w:cs="Times New Roman"/>
          <w:sz w:val="28"/>
          <w:szCs w:val="28"/>
        </w:rPr>
        <w:t xml:space="preserve">нести в </w:t>
      </w:r>
      <w:r w:rsidRPr="00F3336B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046C7A">
        <w:rPr>
          <w:rFonts w:ascii="Times New Roman" w:hAnsi="Times New Roman" w:cs="Times New Roman"/>
          <w:sz w:val="28"/>
          <w:szCs w:val="28"/>
        </w:rPr>
        <w:t>о муниципальном контроле на автомобильном транспорте и в дорожном хозяйстве в границах населенных пунктов муниципального образования «Чемальский район»</w:t>
      </w:r>
      <w:r>
        <w:rPr>
          <w:rFonts w:ascii="Times New Roman" w:hAnsi="Times New Roman" w:cs="Times New Roman"/>
          <w:sz w:val="28"/>
          <w:szCs w:val="28"/>
        </w:rPr>
        <w:t>, утвержденное</w:t>
      </w:r>
      <w:r w:rsidRPr="00E62B3A">
        <w:rPr>
          <w:rFonts w:ascii="Times New Roman" w:hAnsi="Times New Roman" w:cs="Times New Roman"/>
          <w:sz w:val="28"/>
          <w:szCs w:val="28"/>
        </w:rPr>
        <w:t xml:space="preserve"> решением Советов депутатов Чемальского района №</w:t>
      </w:r>
      <w:r w:rsidRPr="00F3336B">
        <w:rPr>
          <w:rFonts w:ascii="Times New Roman" w:hAnsi="Times New Roman" w:cs="Times New Roman"/>
          <w:sz w:val="28"/>
          <w:szCs w:val="28"/>
        </w:rPr>
        <w:t>4-16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62B3A">
        <w:rPr>
          <w:rFonts w:ascii="Times New Roman" w:hAnsi="Times New Roman" w:cs="Times New Roman"/>
          <w:sz w:val="28"/>
          <w:szCs w:val="28"/>
        </w:rPr>
        <w:t xml:space="preserve">от </w:t>
      </w:r>
      <w:r w:rsidRPr="00F3336B">
        <w:rPr>
          <w:rFonts w:ascii="Times New Roman" w:hAnsi="Times New Roman" w:cs="Times New Roman"/>
          <w:sz w:val="28"/>
          <w:szCs w:val="28"/>
        </w:rPr>
        <w:t xml:space="preserve">14 декабря 2021 </w:t>
      </w:r>
      <w:proofErr w:type="spellStart"/>
      <w:r w:rsidRPr="00F3336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F3336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3336B">
        <w:rPr>
          <w:rFonts w:ascii="Times New Roman" w:hAnsi="Times New Roman" w:cs="Times New Roman"/>
          <w:sz w:val="28"/>
          <w:szCs w:val="28"/>
        </w:rPr>
        <w:t>следующие</w:t>
      </w:r>
      <w:proofErr w:type="spellEnd"/>
      <w:r w:rsidRPr="00F3336B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027B01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1.1.Пункт 1.8. изложить в новой редакции:</w:t>
      </w:r>
    </w:p>
    <w:p w:rsidR="00027B01" w:rsidRPr="00F3336B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«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1.8. При осуществлении муниципального контроля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на автомобильном транспорте 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применяется система оценки и управления рисками причинения вреда (ущерба) охраняемым законом ценностям.</w:t>
      </w:r>
    </w:p>
    <w:p w:rsidR="00027B01" w:rsidRPr="00F3336B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Объекты муниципального контроля подлежат отнесению к категориям высокого, среднего и низкого риска причинения вреда (ущерба) охраняемым законом ценностям (далее - категории риска). Критерии отнесения указанных объектов к категориям риска в рамках осуществления муниципального контроля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на автомобильном транспорте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установлены в приложении N 1 к настоящему Положению.</w:t>
      </w:r>
    </w:p>
    <w:p w:rsidR="00027B01" w:rsidRPr="00F3336B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Отнесение объекта контроля к одной из категорий риска осуществляется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администрацией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основе сопоставления его характеристик с утвержденными критериями риска в случаях, если:</w:t>
      </w:r>
    </w:p>
    <w:p w:rsidR="00027B01" w:rsidRPr="00F3336B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имеются сведения, характеризующие уровень рисков причинения вреда (ущерба), полученные с соблюдением требований законодательства Российской Федерации из любых источников, обеспечивающих их достоверность, в том числе в ходе проведения профилактических мероприятий, контрольных мероприятий, от государственных органов, органов местного самоуправления и организаций в рамках межведомственного информационного взаимодействия, из отчетности, предоставление которой предусмотрено нормативными правовыми актами Российской Федерации, по результатам предоставления гражданам и организациям муниципальных услуг, из обращений контролируемых лиц, иных граждан и организаций, из сообщений средств массовой информации, а также сведения, содержащиеся в информационных ресурсах, в том числе обеспечивающих маркировку, прослеживаемость, учет, автоматическую фиксацию информации, и иные сведения об объектах контроля;</w:t>
      </w:r>
    </w:p>
    <w:p w:rsidR="00027B01" w:rsidRPr="00F3336B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поступления от контролируемого лица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администрацию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сведений о соответствии объекта контроля критериям отнесения объектов контроля к категориям риска иной категории риска.</w:t>
      </w:r>
    </w:p>
    <w:p w:rsidR="00027B01" w:rsidRPr="00F3336B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Администрация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течение 5 рабочих дней со дня поступления вышеуказанных сведений принимает решение об изменении категории риска такого объекта контроля.</w:t>
      </w:r>
    </w:p>
    <w:p w:rsidR="00027B01" w:rsidRPr="00F3336B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Контролируемое лицо, в том числе с использованием федеральной государственной информационной системы "Единый портал государственных и муниципальных услуг (функций)", вправе подать в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администрацию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027B01" w:rsidRPr="006450B4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Муниципальный контроль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автомобильном транспорте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осуществляется без проведения плановых контрольных мероприятий.</w:t>
      </w:r>
      <w:r w:rsidRPr="006450B4">
        <w:rPr>
          <w:rFonts w:ascii="Times New Roman" w:eastAsia="Times New Roman" w:hAnsi="Times New Roman" w:cs="Times New Roman"/>
          <w:color w:val="1A1A1A"/>
          <w:sz w:val="28"/>
          <w:szCs w:val="28"/>
        </w:rPr>
        <w:t>»;</w:t>
      </w:r>
    </w:p>
    <w:p w:rsidR="00027B01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1.2.Абзац 2 пункта2.4. дополнить словами следующего содержания:</w:t>
      </w:r>
    </w:p>
    <w:p w:rsidR="00027B01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«, 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либо в случаях, предусмотренных Федеральным </w:t>
      </w:r>
      <w:hyperlink r:id="rId5" w:history="1">
        <w:r w:rsidRPr="00F3336B">
          <w:rPr>
            <w:rFonts w:ascii="Times New Roman" w:eastAsia="Times New Roman" w:hAnsi="Times New Roman" w:cs="Times New Roman"/>
            <w:color w:val="1A1A1A"/>
            <w:sz w:val="28"/>
            <w:szCs w:val="28"/>
          </w:rPr>
          <w:t>законом</w:t>
        </w:r>
      </w:hyperlink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N 248-ФЗ, принимает меры, указанные в </w:t>
      </w:r>
      <w:hyperlink r:id="rId6" w:history="1">
        <w:r w:rsidRPr="00F3336B">
          <w:rPr>
            <w:rFonts w:ascii="Times New Roman" w:eastAsia="Times New Roman" w:hAnsi="Times New Roman" w:cs="Times New Roman"/>
            <w:color w:val="1A1A1A"/>
            <w:sz w:val="28"/>
            <w:szCs w:val="28"/>
          </w:rPr>
          <w:t>статье 90</w:t>
        </w:r>
      </w:hyperlink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этого 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Федерального закона.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»;</w:t>
      </w:r>
    </w:p>
    <w:p w:rsidR="00027B01" w:rsidRPr="00F3336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1.3.Пункт 2.9. изложить в следующей редакции: «</w:t>
      </w:r>
      <w:r w:rsidRPr="00F3336B">
        <w:rPr>
          <w:rFonts w:ascii="Times New Roman" w:hAnsi="Times New Roman" w:cs="Times New Roman"/>
          <w:color w:val="1A1A1A"/>
          <w:sz w:val="28"/>
          <w:szCs w:val="28"/>
        </w:rPr>
        <w:t>2.</w:t>
      </w:r>
      <w:r>
        <w:rPr>
          <w:rFonts w:ascii="Times New Roman" w:hAnsi="Times New Roman" w:cs="Times New Roman"/>
          <w:color w:val="1A1A1A"/>
          <w:sz w:val="28"/>
          <w:szCs w:val="28"/>
        </w:rPr>
        <w:t>9</w:t>
      </w:r>
      <w:r w:rsidRPr="00F3336B">
        <w:rPr>
          <w:rFonts w:ascii="Times New Roman" w:hAnsi="Times New Roman" w:cs="Times New Roman"/>
          <w:color w:val="1A1A1A"/>
          <w:sz w:val="28"/>
          <w:szCs w:val="28"/>
        </w:rPr>
        <w:t>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027B01" w:rsidRPr="00F3336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hAnsi="Times New Roman" w:cs="Times New Roman"/>
          <w:color w:val="1A1A1A"/>
          <w:sz w:val="28"/>
          <w:szCs w:val="28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027B01" w:rsidRPr="00F3336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hAnsi="Times New Roman" w:cs="Times New Roman"/>
          <w:color w:val="1A1A1A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027B01" w:rsidRPr="0067238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67238B">
        <w:rPr>
          <w:rFonts w:ascii="Times New Roman" w:hAnsi="Times New Roman" w:cs="Times New Roman"/>
          <w:color w:val="1A1A1A"/>
          <w:sz w:val="28"/>
          <w:szCs w:val="28"/>
        </w:rPr>
        <w:t xml:space="preserve">О проведении обязательного профилактического визита контролируемое лицо уведомляется </w:t>
      </w:r>
      <w:r>
        <w:rPr>
          <w:rFonts w:ascii="Times New Roman" w:hAnsi="Times New Roman" w:cs="Times New Roman"/>
          <w:color w:val="1A1A1A"/>
          <w:sz w:val="28"/>
          <w:szCs w:val="28"/>
        </w:rPr>
        <w:t>администрацией</w:t>
      </w:r>
      <w:r w:rsidRPr="0067238B">
        <w:rPr>
          <w:rFonts w:ascii="Times New Roman" w:hAnsi="Times New Roman" w:cs="Times New Roman"/>
          <w:color w:val="1A1A1A"/>
          <w:sz w:val="28"/>
          <w:szCs w:val="28"/>
        </w:rPr>
        <w:t xml:space="preserve"> любым доступным способом, позволяющим проконтролировать получение уведомления, не позднее чем за 5 рабочих дней до даты его проведения.</w:t>
      </w:r>
    </w:p>
    <w:p w:rsidR="00027B01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67238B">
        <w:rPr>
          <w:rFonts w:ascii="Times New Roman" w:hAnsi="Times New Roman" w:cs="Times New Roman"/>
          <w:color w:val="1A1A1A"/>
          <w:sz w:val="28"/>
          <w:szCs w:val="28"/>
        </w:rPr>
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</w:r>
      <w:r>
        <w:rPr>
          <w:rFonts w:ascii="Times New Roman" w:hAnsi="Times New Roman" w:cs="Times New Roman"/>
          <w:color w:val="1A1A1A"/>
          <w:sz w:val="28"/>
          <w:szCs w:val="28"/>
        </w:rPr>
        <w:t>»;</w:t>
      </w:r>
    </w:p>
    <w:p w:rsidR="00027B01" w:rsidRPr="007E5085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844ACB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.П</w:t>
      </w:r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844ACB">
        <w:rPr>
          <w:rFonts w:ascii="Times New Roman" w:hAnsi="Times New Roman" w:cs="Times New Roman"/>
          <w:color w:val="000000"/>
          <w:sz w:val="28"/>
          <w:szCs w:val="28"/>
        </w:rPr>
        <w:t>.4. изложить в следующей редакции: «</w:t>
      </w:r>
      <w:r w:rsidRPr="007E5085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5085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</w:t>
      </w:r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с учетом положений </w:t>
      </w:r>
      <w:hyperlink r:id="rId7" w:history="1">
        <w:r w:rsidRPr="00844ACB">
          <w:rPr>
            <w:rFonts w:ascii="Times New Roman" w:hAnsi="Times New Roman" w:cs="Times New Roman"/>
            <w:color w:val="000000"/>
            <w:sz w:val="28"/>
            <w:szCs w:val="28"/>
          </w:rPr>
          <w:t>статьи 60</w:t>
        </w:r>
      </w:hyperlink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N 248-ФЗ;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4)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</w:t>
      </w:r>
      <w:hyperlink r:id="rId8" w:history="1">
        <w:r w:rsidRPr="00844ACB">
          <w:rPr>
            <w:rFonts w:ascii="Times New Roman" w:hAnsi="Times New Roman" w:cs="Times New Roman"/>
            <w:color w:val="000000"/>
            <w:sz w:val="28"/>
            <w:szCs w:val="28"/>
          </w:rPr>
          <w:t>частью 1 статьи 95</w:t>
        </w:r>
      </w:hyperlink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N 248-ФЗ;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5) 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6)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027B01" w:rsidRPr="00810B09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7) наличие у администрации сведений об осуществлении деятельности без уведомления о начале осуществления предпринимательской деятельности, установленного </w:t>
      </w:r>
      <w:hyperlink r:id="rId9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частью 1 статьи 8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</w:t>
      </w:r>
      <w:r w:rsidRPr="00810B0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 муниципального контроля", в случае, если представление такого уведомления является обязательным, или без лицензии, предусмотренной для видов деятельности, указанных в </w:t>
      </w:r>
      <w:hyperlink r:id="rId10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пунктах 6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1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9.1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2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11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3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12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4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14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5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17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6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19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7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21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8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24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9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31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0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34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21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36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2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39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3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40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4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42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25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55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26" w:history="1">
        <w:r w:rsidRPr="00810B09">
          <w:rPr>
            <w:rFonts w:ascii="Times New Roman" w:hAnsi="Times New Roman" w:cs="Times New Roman"/>
            <w:color w:val="000000"/>
            <w:sz w:val="28"/>
            <w:szCs w:val="28"/>
          </w:rPr>
          <w:t>59 части 1 статьи 12</w:t>
        </w:r>
      </w:hyperlink>
      <w:r w:rsidRPr="00810B09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4 мая 2011 года N 99-ФЗ "О 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027B01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8) уклонение контролируемого лица от проведения обязательного профилактического визита.»;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046C7A">
        <w:rPr>
          <w:rFonts w:ascii="Times New Roman" w:hAnsi="Times New Roman" w:cs="Times New Roman"/>
          <w:color w:val="1A1A1A"/>
          <w:sz w:val="28"/>
          <w:szCs w:val="28"/>
        </w:rPr>
        <w:t xml:space="preserve">1.5. </w:t>
      </w:r>
      <w:r>
        <w:rPr>
          <w:rFonts w:ascii="Times New Roman" w:hAnsi="Times New Roman" w:cs="Times New Roman"/>
          <w:color w:val="1A1A1A"/>
          <w:sz w:val="28"/>
          <w:szCs w:val="28"/>
        </w:rPr>
        <w:t>Пункт 3.6. дополнить абзацами следующего содержания: «</w:t>
      </w:r>
      <w:r w:rsidRPr="00046C7A">
        <w:rPr>
          <w:rFonts w:ascii="Times New Roman" w:hAnsi="Times New Roman" w:cs="Times New Roman"/>
          <w:color w:val="1A1A1A"/>
          <w:sz w:val="28"/>
          <w:szCs w:val="28"/>
        </w:rPr>
        <w:t xml:space="preserve">Перечень индикаторов риска нарушения обязательных требований при осуществлении муниципального контроля на автомобильном транспорте, 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указаны в приложении </w:t>
      </w:r>
      <w:r>
        <w:rPr>
          <w:rFonts w:ascii="Times New Roman" w:hAnsi="Times New Roman" w:cs="Times New Roman"/>
          <w:color w:val="1A1A1A"/>
          <w:sz w:val="28"/>
          <w:szCs w:val="28"/>
        </w:rPr>
        <w:t>№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1 к настоящему Положению.</w:t>
      </w:r>
    </w:p>
    <w:p w:rsidR="00027B01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Перечень индикаторов риска нарушения обязательных требований размещается на официальном портале в специальном разделе, посвященном контрольной деятельности.</w:t>
      </w:r>
      <w:r>
        <w:rPr>
          <w:rFonts w:ascii="Times New Roman" w:hAnsi="Times New Roman" w:cs="Times New Roman"/>
          <w:color w:val="1A1A1A"/>
          <w:sz w:val="28"/>
          <w:szCs w:val="28"/>
        </w:rPr>
        <w:t>»;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6</w:t>
      </w:r>
      <w:r>
        <w:rPr>
          <w:rFonts w:ascii="Times New Roman" w:hAnsi="Times New Roman" w:cs="Times New Roman"/>
          <w:color w:val="1A1A1A"/>
          <w:sz w:val="28"/>
          <w:szCs w:val="28"/>
        </w:rPr>
        <w:t>.П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ункт 3.11. изложить в следующей редакции: «3.11. Выездная проверка проводится в соответствии со </w:t>
      </w:r>
      <w:hyperlink r:id="rId27" w:history="1">
        <w:r w:rsidRPr="00844ACB">
          <w:rPr>
            <w:rFonts w:ascii="Times New Roman" w:hAnsi="Times New Roman" w:cs="Times New Roman"/>
            <w:color w:val="1A1A1A"/>
            <w:sz w:val="28"/>
            <w:szCs w:val="28"/>
          </w:rPr>
          <w:t>статьей 73</w:t>
        </w:r>
      </w:hyperlink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 Федерального закона N 248-ФЗ.</w:t>
      </w:r>
    </w:p>
    <w:p w:rsidR="00027B01" w:rsidRPr="00DE3AD0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</w:t>
      </w:r>
      <w:hyperlink r:id="rId28" w:history="1">
        <w:r w:rsidRPr="00844ACB">
          <w:rPr>
            <w:rFonts w:ascii="Times New Roman" w:hAnsi="Times New Roman" w:cs="Times New Roman"/>
            <w:color w:val="1A1A1A"/>
            <w:sz w:val="28"/>
            <w:szCs w:val="28"/>
          </w:rPr>
          <w:t>пункт 6 части 1 статьи 57</w:t>
        </w:r>
      </w:hyperlink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 Федерального закона N 248-ФЗ и которая для микропредприятия не может продолжаться более 40 часов. </w:t>
      </w:r>
      <w:r w:rsidRPr="00810B09">
        <w:rPr>
          <w:rFonts w:ascii="Times New Roman" w:hAnsi="Times New Roman" w:cs="Times New Roman"/>
          <w:color w:val="1A1A1A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объекту.»;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7</w:t>
      </w:r>
      <w:r>
        <w:rPr>
          <w:rFonts w:ascii="Times New Roman" w:hAnsi="Times New Roman" w:cs="Times New Roman"/>
          <w:color w:val="1A1A1A"/>
          <w:sz w:val="28"/>
          <w:szCs w:val="28"/>
        </w:rPr>
        <w:t>.П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ункт 3.1</w:t>
      </w:r>
      <w:r>
        <w:rPr>
          <w:rFonts w:ascii="Times New Roman" w:hAnsi="Times New Roman" w:cs="Times New Roman"/>
          <w:color w:val="1A1A1A"/>
          <w:sz w:val="28"/>
          <w:szCs w:val="28"/>
        </w:rPr>
        <w:t>9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. изложить в следующей редакции: «3.1</w:t>
      </w:r>
      <w:r>
        <w:rPr>
          <w:rFonts w:ascii="Times New Roman" w:hAnsi="Times New Roman" w:cs="Times New Roman"/>
          <w:color w:val="1A1A1A"/>
          <w:sz w:val="28"/>
          <w:szCs w:val="28"/>
        </w:rPr>
        <w:t>9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. В случае выявления при проведении контрольного (надзорного)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1A1A1A"/>
          <w:sz w:val="28"/>
          <w:szCs w:val="28"/>
        </w:rPr>
        <w:t>администрация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 в пределах полномочий, предусмотренных законодательством Российской Федерации, обязан</w:t>
      </w:r>
      <w:r>
        <w:rPr>
          <w:rFonts w:ascii="Times New Roman" w:hAnsi="Times New Roman" w:cs="Times New Roman"/>
          <w:color w:val="1A1A1A"/>
          <w:sz w:val="28"/>
          <w:szCs w:val="28"/>
        </w:rPr>
        <w:t>а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:</w:t>
      </w:r>
    </w:p>
    <w:p w:rsidR="00261CAD" w:rsidRDefault="00261CAD"/>
    <w:p w:rsidR="00027B01" w:rsidRDefault="00027B01"/>
    <w:p w:rsidR="00027B01" w:rsidRDefault="00027B01"/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lastRenderedPageBreak/>
        <w:t>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3)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027B01" w:rsidRPr="00844ACB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027B01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ценностям.»;</w:t>
      </w:r>
    </w:p>
    <w:p w:rsidR="00027B01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1.8. Дополнить </w:t>
      </w:r>
      <w:hyperlink r:id="rId29" w:history="1">
        <w:r>
          <w:rPr>
            <w:rFonts w:ascii="Times New Roman" w:hAnsi="Times New Roman" w:cs="Times New Roman"/>
            <w:color w:val="1A1A1A"/>
            <w:sz w:val="28"/>
            <w:szCs w:val="28"/>
          </w:rPr>
          <w:t>П</w:t>
        </w:r>
        <w:r w:rsidRPr="00D53699">
          <w:rPr>
            <w:rFonts w:ascii="Times New Roman" w:hAnsi="Times New Roman" w:cs="Times New Roman"/>
            <w:color w:val="1A1A1A"/>
            <w:sz w:val="28"/>
            <w:szCs w:val="28"/>
          </w:rPr>
          <w:t>риложени</w:t>
        </w:r>
        <w:r>
          <w:rPr>
            <w:rFonts w:ascii="Times New Roman" w:hAnsi="Times New Roman" w:cs="Times New Roman"/>
            <w:color w:val="1A1A1A"/>
            <w:sz w:val="28"/>
            <w:szCs w:val="28"/>
          </w:rPr>
          <w:t>ем№</w:t>
        </w:r>
      </w:hyperlink>
      <w:r>
        <w:rPr>
          <w:rFonts w:ascii="Times New Roman" w:hAnsi="Times New Roman" w:cs="Times New Roman"/>
          <w:color w:val="1A1A1A"/>
          <w:sz w:val="28"/>
          <w:szCs w:val="28"/>
        </w:rPr>
        <w:t>1 следующего содержания:</w:t>
      </w:r>
    </w:p>
    <w:p w:rsidR="00027B01" w:rsidRDefault="00027B01" w:rsidP="00027B01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</w:p>
    <w:p w:rsidR="00027B01" w:rsidRDefault="00027B01" w:rsidP="00027B01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027B01" w:rsidRDefault="00027B01" w:rsidP="00027B01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027B01" w:rsidRPr="00D53699" w:rsidRDefault="00027B01" w:rsidP="00027B0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lastRenderedPageBreak/>
        <w:t>«</w:t>
      </w:r>
      <w:r w:rsidRPr="00D5369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53699">
        <w:rPr>
          <w:rFonts w:ascii="Times New Roman" w:hAnsi="Times New Roman" w:cs="Times New Roman"/>
          <w:sz w:val="28"/>
          <w:szCs w:val="28"/>
        </w:rPr>
        <w:t>1</w:t>
      </w:r>
    </w:p>
    <w:p w:rsidR="00027B01" w:rsidRPr="00D53699" w:rsidRDefault="00027B01" w:rsidP="00027B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к Положению</w:t>
      </w:r>
    </w:p>
    <w:p w:rsidR="00027B01" w:rsidRDefault="00027B01" w:rsidP="00027B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 xml:space="preserve">о муниципальном контроле на </w:t>
      </w:r>
    </w:p>
    <w:p w:rsidR="00027B01" w:rsidRDefault="00027B01" w:rsidP="00027B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 xml:space="preserve">автомобильном транспорте и в дорожном </w:t>
      </w:r>
    </w:p>
    <w:p w:rsidR="00027B01" w:rsidRDefault="00027B01" w:rsidP="00027B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 xml:space="preserve">хозяйстве в границах населенных </w:t>
      </w:r>
    </w:p>
    <w:p w:rsidR="00027B01" w:rsidRDefault="00027B01" w:rsidP="00027B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 xml:space="preserve">пунктов муниципального </w:t>
      </w:r>
    </w:p>
    <w:p w:rsidR="00027B01" w:rsidRPr="00D53699" w:rsidRDefault="00027B01" w:rsidP="00027B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образования «Чемальский район»</w:t>
      </w:r>
    </w:p>
    <w:p w:rsidR="00027B01" w:rsidRPr="00D53699" w:rsidRDefault="00027B01" w:rsidP="00027B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7B01" w:rsidRPr="00046C7A" w:rsidRDefault="00027B01" w:rsidP="00027B0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276"/>
      <w:bookmarkStart w:id="1" w:name="P304"/>
      <w:bookmarkEnd w:id="0"/>
      <w:bookmarkEnd w:id="1"/>
      <w:r w:rsidRPr="00046C7A">
        <w:rPr>
          <w:rFonts w:ascii="Times New Roman" w:hAnsi="Times New Roman" w:cs="Times New Roman"/>
          <w:sz w:val="28"/>
          <w:szCs w:val="28"/>
        </w:rPr>
        <w:t>Перечень индикаторов риска нарушения обязательных</w:t>
      </w:r>
    </w:p>
    <w:p w:rsidR="00027B01" w:rsidRPr="00046C7A" w:rsidRDefault="00027B01" w:rsidP="00027B0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требований при осуществлении муниципального контроля</w:t>
      </w:r>
    </w:p>
    <w:p w:rsidR="00027B01" w:rsidRPr="00046C7A" w:rsidRDefault="00027B01" w:rsidP="00027B0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 в границах населенных пунктов муниципального образования «Чемальский район»</w:t>
      </w:r>
    </w:p>
    <w:p w:rsidR="00027B01" w:rsidRPr="00046C7A" w:rsidRDefault="00027B01" w:rsidP="00027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27B01" w:rsidRPr="00046C7A" w:rsidRDefault="00027B01" w:rsidP="00027B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 xml:space="preserve">1. Двукратный и более рост количества жалоб (обращений) в соответствующем месяце текущего календарного года в сравнении с аналогичным месяцем предшествующего календарного года, поступивших в адрес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046C7A">
        <w:rPr>
          <w:rFonts w:ascii="Times New Roman" w:hAnsi="Times New Roman" w:cs="Times New Roman"/>
          <w:sz w:val="28"/>
          <w:szCs w:val="28"/>
        </w:rPr>
        <w:t xml:space="preserve"> от граждан (поступивших способом, позволяющим установить личность обратившегося гражданина) или юридических лиц, от органов государственной власти, органов местного самоуправления, содержащих информацию о признаках несоблюдения контролируемым лицом обязательных требований, установленных федеральными законами и муниципальными нормативными правовыми актами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Чемальский район</w:t>
      </w:r>
      <w:r w:rsidRPr="00046C7A">
        <w:rPr>
          <w:rFonts w:ascii="Times New Roman" w:hAnsi="Times New Roman" w:cs="Times New Roman"/>
          <w:sz w:val="28"/>
          <w:szCs w:val="28"/>
        </w:rPr>
        <w:t>":</w:t>
      </w:r>
    </w:p>
    <w:p w:rsidR="00027B01" w:rsidRPr="00046C7A" w:rsidRDefault="00027B01" w:rsidP="00027B0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а) в области автомобильных дорог и дорожной деятельности, установленных в отношении автомобильных дорог местного значения, находящихся в собственности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Чемальский район</w:t>
      </w:r>
      <w:r w:rsidRPr="00046C7A">
        <w:rPr>
          <w:rFonts w:ascii="Times New Roman" w:hAnsi="Times New Roman" w:cs="Times New Roman"/>
          <w:sz w:val="28"/>
          <w:szCs w:val="28"/>
        </w:rPr>
        <w:t>";</w:t>
      </w:r>
    </w:p>
    <w:p w:rsidR="00027B01" w:rsidRPr="00046C7A" w:rsidRDefault="00027B01" w:rsidP="00027B0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б) в области деятельности по выполнению муниципальных маршрутов регулярных перевозок в соответствии с заключенными муниципальными контрактами и выданными свидетельствами на выполнение перевозок по муниципальным маршрутам регулярных перевозок автомобильным транспортом.</w:t>
      </w:r>
    </w:p>
    <w:p w:rsidR="00027B01" w:rsidRPr="00046C7A" w:rsidRDefault="00027B01" w:rsidP="00027B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7B01" w:rsidRPr="00046C7A" w:rsidRDefault="00027B01" w:rsidP="00027B01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Критерии</w:t>
      </w:r>
    </w:p>
    <w:p w:rsidR="00027B01" w:rsidRPr="00046C7A" w:rsidRDefault="00027B01" w:rsidP="00027B0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отнесения объектов муниципального контроля к категориям</w:t>
      </w:r>
    </w:p>
    <w:p w:rsidR="00027B01" w:rsidRPr="00046C7A" w:rsidRDefault="00027B01" w:rsidP="00027B0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6C7A">
        <w:rPr>
          <w:rFonts w:ascii="Times New Roman" w:hAnsi="Times New Roman" w:cs="Times New Roman"/>
          <w:sz w:val="28"/>
          <w:szCs w:val="28"/>
        </w:rPr>
        <w:t>риска причинения вреда (ущерба) охраняемым законом ценностям</w:t>
      </w:r>
    </w:p>
    <w:p w:rsidR="00027B01" w:rsidRPr="00046C7A" w:rsidRDefault="00027B01" w:rsidP="00027B0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63"/>
        <w:gridCol w:w="2406"/>
      </w:tblGrid>
      <w:tr w:rsidR="00027B01" w:rsidRPr="00046C7A" w:rsidTr="00BF0AE3">
        <w:tc>
          <w:tcPr>
            <w:tcW w:w="624" w:type="dxa"/>
          </w:tcPr>
          <w:p w:rsidR="00027B01" w:rsidRPr="00046C7A" w:rsidRDefault="00027B01" w:rsidP="00BF0A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463" w:type="dxa"/>
          </w:tcPr>
          <w:p w:rsidR="00027B01" w:rsidRPr="00046C7A" w:rsidRDefault="00027B01" w:rsidP="00BF0AE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Критерии отнесения объектов контроля к категориям рисков</w:t>
            </w:r>
          </w:p>
        </w:tc>
        <w:tc>
          <w:tcPr>
            <w:tcW w:w="2406" w:type="dxa"/>
          </w:tcPr>
          <w:p w:rsidR="00027B01" w:rsidRPr="00046C7A" w:rsidRDefault="00027B01" w:rsidP="00BF0AE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Категория риска</w:t>
            </w:r>
          </w:p>
        </w:tc>
      </w:tr>
      <w:tr w:rsidR="00027B01" w:rsidRPr="00046C7A" w:rsidTr="00BF0AE3">
        <w:tc>
          <w:tcPr>
            <w:tcW w:w="624" w:type="dxa"/>
          </w:tcPr>
          <w:p w:rsidR="00027B01" w:rsidRPr="00046C7A" w:rsidRDefault="00027B01" w:rsidP="00BF0A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24"/>
            <w:bookmarkEnd w:id="2"/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63" w:type="dxa"/>
          </w:tcPr>
          <w:p w:rsidR="00027B01" w:rsidRPr="00046C7A" w:rsidRDefault="00027B01" w:rsidP="00BF0A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Юридические лица, индивидуальные предприниматели при наличии в течение последних трех лет на дату принятия решения об отнесении </w:t>
            </w:r>
            <w:r w:rsidRPr="00046C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подлежащих исполнению (соблюдению) контролируемыми лицами при осуществлении деятельности на автомобильном транспорте и в дорожном хозяйстве</w:t>
            </w:r>
          </w:p>
        </w:tc>
        <w:tc>
          <w:tcPr>
            <w:tcW w:w="2406" w:type="dxa"/>
          </w:tcPr>
          <w:p w:rsidR="00027B01" w:rsidRPr="00046C7A" w:rsidRDefault="00027B01" w:rsidP="00BF0AE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Средний риск</w:t>
            </w:r>
          </w:p>
        </w:tc>
      </w:tr>
      <w:tr w:rsidR="00027B01" w:rsidRPr="00046C7A" w:rsidTr="00BF0AE3">
        <w:tc>
          <w:tcPr>
            <w:tcW w:w="624" w:type="dxa"/>
          </w:tcPr>
          <w:p w:rsidR="00027B01" w:rsidRPr="00046C7A" w:rsidRDefault="00027B01" w:rsidP="00BF0A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27"/>
            <w:bookmarkEnd w:id="3"/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63" w:type="dxa"/>
          </w:tcPr>
          <w:p w:rsidR="00027B01" w:rsidRPr="00046C7A" w:rsidRDefault="00027B01" w:rsidP="00BF0A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подлежащих исполнению (соблюдению) контролируемыми лицами при осуществлении деятельности на автомобильном транспорте и в дорожном хозяйстве</w:t>
            </w:r>
          </w:p>
        </w:tc>
        <w:tc>
          <w:tcPr>
            <w:tcW w:w="2406" w:type="dxa"/>
          </w:tcPr>
          <w:p w:rsidR="00027B01" w:rsidRPr="00046C7A" w:rsidRDefault="00027B01" w:rsidP="00BF0AE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Умеренный риск</w:t>
            </w:r>
          </w:p>
        </w:tc>
      </w:tr>
      <w:tr w:rsidR="00027B01" w:rsidRPr="00046C7A" w:rsidTr="00BF0AE3">
        <w:tc>
          <w:tcPr>
            <w:tcW w:w="624" w:type="dxa"/>
          </w:tcPr>
          <w:p w:rsidR="00027B01" w:rsidRPr="00046C7A" w:rsidRDefault="00027B01" w:rsidP="00BF0A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63" w:type="dxa"/>
          </w:tcPr>
          <w:p w:rsidR="00027B01" w:rsidRPr="00046C7A" w:rsidRDefault="00027B01" w:rsidP="00BF0AE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Юридические лица, индивидуальные предприниматели и физические лица при отсутствии обстоятельств, указанных </w:t>
            </w:r>
            <w:r w:rsidRPr="00DE3AD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hyperlink w:anchor="P24">
              <w:r w:rsidRPr="00DE3AD0">
                <w:rPr>
                  <w:rFonts w:ascii="Times New Roman" w:hAnsi="Times New Roman" w:cs="Times New Roman"/>
                  <w:sz w:val="28"/>
                  <w:szCs w:val="28"/>
                </w:rPr>
                <w:t>пунктах 1</w:t>
              </w:r>
            </w:hyperlink>
            <w:r w:rsidRPr="00DE3A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w:anchor="P27">
              <w:r w:rsidRPr="00DE3AD0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</w:hyperlink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2406" w:type="dxa"/>
          </w:tcPr>
          <w:p w:rsidR="00027B01" w:rsidRPr="00046C7A" w:rsidRDefault="00027B01" w:rsidP="00BF0AE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C7A">
              <w:rPr>
                <w:rFonts w:ascii="Times New Roman" w:hAnsi="Times New Roman" w:cs="Times New Roman"/>
                <w:sz w:val="28"/>
                <w:szCs w:val="28"/>
              </w:rPr>
              <w:t>Низкий риск</w:t>
            </w:r>
          </w:p>
        </w:tc>
      </w:tr>
    </w:tbl>
    <w:p w:rsidR="00027B01" w:rsidRDefault="00027B01" w:rsidP="00027B0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2.Настоящее Решение вступает в силу со дня его официального опубликования.</w:t>
      </w:r>
    </w:p>
    <w:p w:rsidR="00027B01" w:rsidRDefault="00027B01" w:rsidP="00027B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7B01" w:rsidRPr="00BE468F" w:rsidRDefault="00027B01" w:rsidP="00027B0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5"/>
        <w:gridCol w:w="4634"/>
      </w:tblGrid>
      <w:tr w:rsidR="00027B01" w:rsidRPr="00584CE2" w:rsidTr="00BF0AE3">
        <w:trPr>
          <w:trHeight w:val="1291"/>
        </w:trPr>
        <w:tc>
          <w:tcPr>
            <w:tcW w:w="4360" w:type="dxa"/>
          </w:tcPr>
          <w:p w:rsidR="00027B01" w:rsidRPr="00584CE2" w:rsidRDefault="00027B01" w:rsidP="00BF0AE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84CE2">
              <w:rPr>
                <w:sz w:val="28"/>
                <w:szCs w:val="28"/>
              </w:rPr>
              <w:t xml:space="preserve"> Совета депутатов Чемальского района</w:t>
            </w:r>
          </w:p>
          <w:p w:rsidR="00027B01" w:rsidRDefault="00027B01" w:rsidP="00BF0A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27B01" w:rsidRPr="00584CE2" w:rsidRDefault="00027B01" w:rsidP="00BF0A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27B01" w:rsidRPr="00584CE2" w:rsidRDefault="00027B01" w:rsidP="00BF0A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_______________</w:t>
            </w:r>
            <w:proofErr w:type="spellStart"/>
            <w:r w:rsidRPr="00584CE2">
              <w:rPr>
                <w:sz w:val="28"/>
                <w:szCs w:val="28"/>
              </w:rPr>
              <w:t>Р.С.Шевченко</w:t>
            </w:r>
            <w:proofErr w:type="spellEnd"/>
          </w:p>
        </w:tc>
        <w:tc>
          <w:tcPr>
            <w:tcW w:w="4829" w:type="dxa"/>
          </w:tcPr>
          <w:p w:rsidR="00027B01" w:rsidRPr="00584CE2" w:rsidRDefault="00027B01" w:rsidP="00BF0AE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027B01" w:rsidRPr="00584CE2" w:rsidRDefault="00027B01" w:rsidP="00BF0AE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Чемальского района</w:t>
            </w:r>
          </w:p>
          <w:p w:rsidR="00027B01" w:rsidRDefault="00027B01" w:rsidP="00BF0AE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  <w:p w:rsidR="00027B01" w:rsidRPr="00584CE2" w:rsidRDefault="00027B01" w:rsidP="00BF0AE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  <w:p w:rsidR="00027B01" w:rsidRPr="00584CE2" w:rsidRDefault="00027B01" w:rsidP="00BF0AE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________________</w:t>
            </w:r>
            <w:proofErr w:type="spellStart"/>
            <w:r w:rsidRPr="00584CE2">
              <w:rPr>
                <w:sz w:val="28"/>
                <w:szCs w:val="28"/>
              </w:rPr>
              <w:t>А.И.Елеков</w:t>
            </w:r>
            <w:proofErr w:type="spellEnd"/>
          </w:p>
        </w:tc>
      </w:tr>
    </w:tbl>
    <w:p w:rsidR="00027B01" w:rsidRPr="00D53699" w:rsidRDefault="00027B01" w:rsidP="00027B0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7B01" w:rsidRDefault="00027B01"/>
    <w:sectPr w:rsidR="00027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01"/>
    <w:rsid w:val="00027B01"/>
    <w:rsid w:val="00036DEC"/>
    <w:rsid w:val="00225819"/>
    <w:rsid w:val="00261CAD"/>
    <w:rsid w:val="00502D4A"/>
    <w:rsid w:val="00BA141A"/>
    <w:rsid w:val="00BC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5B26D"/>
  <w15:chartTrackingRefBased/>
  <w15:docId w15:val="{73ACC872-7A06-4C9A-A215-849BDDFA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B01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7B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B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B0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B0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B0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B0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B0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B0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B0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7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7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7B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7B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7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7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7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7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27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7B0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27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7B0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27B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7B0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27B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7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27B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7B01"/>
    <w:rPr>
      <w:b/>
      <w:bCs/>
      <w:smallCaps/>
      <w:color w:val="2F5496" w:themeColor="accent1" w:themeShade="BF"/>
      <w:spacing w:val="5"/>
    </w:rPr>
  </w:style>
  <w:style w:type="paragraph" w:styleId="ac">
    <w:name w:val="Body Text"/>
    <w:aliases w:val=" Знак, Знак1 Знак"/>
    <w:basedOn w:val="a"/>
    <w:link w:val="ad"/>
    <w:rsid w:val="00027B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Знак"/>
    <w:aliases w:val=" Знак Знак, Знак1 Знак Знак"/>
    <w:basedOn w:val="a0"/>
    <w:link w:val="ac"/>
    <w:rsid w:val="00027B01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customStyle="1" w:styleId="ConsPlusNormal">
    <w:name w:val="ConsPlusNormal"/>
    <w:rsid w:val="00027B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027B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table" w:styleId="ae">
    <w:name w:val="Table Grid"/>
    <w:basedOn w:val="a1"/>
    <w:rsid w:val="00027B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1267" TargetMode="External"/><Relationship Id="rId13" Type="http://schemas.openxmlformats.org/officeDocument/2006/relationships/hyperlink" Target="https://login.consultant.ru/link/?req=doc&amp;base=LAW&amp;n=483241&amp;dst=472" TargetMode="External"/><Relationship Id="rId18" Type="http://schemas.openxmlformats.org/officeDocument/2006/relationships/hyperlink" Target="https://login.consultant.ru/link/?req=doc&amp;base=LAW&amp;n=483241&amp;dst=417" TargetMode="External"/><Relationship Id="rId26" Type="http://schemas.openxmlformats.org/officeDocument/2006/relationships/hyperlink" Target="https://login.consultant.ru/link/?req=doc&amp;base=LAW&amp;n=483241&amp;dst=46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3241&amp;dst=100136" TargetMode="External"/><Relationship Id="rId7" Type="http://schemas.openxmlformats.org/officeDocument/2006/relationships/hyperlink" Target="https://login.consultant.ru/link/?req=doc&amp;base=LAW&amp;n=495001&amp;dst=101415" TargetMode="External"/><Relationship Id="rId12" Type="http://schemas.openxmlformats.org/officeDocument/2006/relationships/hyperlink" Target="https://login.consultant.ru/link/?req=doc&amp;base=LAW&amp;n=483241&amp;dst=100111" TargetMode="External"/><Relationship Id="rId17" Type="http://schemas.openxmlformats.org/officeDocument/2006/relationships/hyperlink" Target="https://login.consultant.ru/link/?req=doc&amp;base=LAW&amp;n=483241&amp;dst=100121" TargetMode="External"/><Relationship Id="rId25" Type="http://schemas.openxmlformats.org/officeDocument/2006/relationships/hyperlink" Target="https://login.consultant.ru/link/?req=doc&amp;base=LAW&amp;n=483241&amp;dst=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241&amp;dst=100119" TargetMode="External"/><Relationship Id="rId20" Type="http://schemas.openxmlformats.org/officeDocument/2006/relationships/hyperlink" Target="https://login.consultant.ru/link/?req=doc&amp;base=LAW&amp;n=483241&amp;dst=100134" TargetMode="External"/><Relationship Id="rId29" Type="http://schemas.openxmlformats.org/officeDocument/2006/relationships/hyperlink" Target="https://login.consultant.ru/link/?req=doc&amp;base=RLAW916&amp;n=61686&amp;dst=10017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001&amp;dst=100996" TargetMode="External"/><Relationship Id="rId11" Type="http://schemas.openxmlformats.org/officeDocument/2006/relationships/hyperlink" Target="https://login.consultant.ru/link/?req=doc&amp;base=LAW&amp;n=483241&amp;dst=420" TargetMode="External"/><Relationship Id="rId24" Type="http://schemas.openxmlformats.org/officeDocument/2006/relationships/hyperlink" Target="https://login.consultant.ru/link/?req=doc&amp;base=LAW&amp;n=483241&amp;dst=183" TargetMode="External"/><Relationship Id="rId5" Type="http://schemas.openxmlformats.org/officeDocument/2006/relationships/hyperlink" Target="https://login.consultant.ru/link/?req=doc&amp;base=LAW&amp;n=495001" TargetMode="External"/><Relationship Id="rId15" Type="http://schemas.openxmlformats.org/officeDocument/2006/relationships/hyperlink" Target="https://login.consultant.ru/link/?req=doc&amp;base=LAW&amp;n=483241&amp;dst=144" TargetMode="External"/><Relationship Id="rId23" Type="http://schemas.openxmlformats.org/officeDocument/2006/relationships/hyperlink" Target="https://login.consultant.ru/link/?req=doc&amp;base=LAW&amp;n=483241&amp;dst=71" TargetMode="External"/><Relationship Id="rId28" Type="http://schemas.openxmlformats.org/officeDocument/2006/relationships/hyperlink" Target="https://login.consultant.ru/link/?req=doc&amp;base=LAW&amp;n=495001&amp;dst=100639" TargetMode="External"/><Relationship Id="rId10" Type="http://schemas.openxmlformats.org/officeDocument/2006/relationships/hyperlink" Target="https://login.consultant.ru/link/?req=doc&amp;base=LAW&amp;n=483241&amp;dst=100106" TargetMode="External"/><Relationship Id="rId19" Type="http://schemas.openxmlformats.org/officeDocument/2006/relationships/hyperlink" Target="https://login.consultant.ru/link/?req=doc&amp;base=LAW&amp;n=483241&amp;dst=142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82887&amp;dst=100350" TargetMode="External"/><Relationship Id="rId14" Type="http://schemas.openxmlformats.org/officeDocument/2006/relationships/hyperlink" Target="https://login.consultant.ru/link/?req=doc&amp;base=LAW&amp;n=483241&amp;dst=22" TargetMode="External"/><Relationship Id="rId22" Type="http://schemas.openxmlformats.org/officeDocument/2006/relationships/hyperlink" Target="https://login.consultant.ru/link/?req=doc&amp;base=LAW&amp;n=483241&amp;dst=100139" TargetMode="External"/><Relationship Id="rId27" Type="http://schemas.openxmlformats.org/officeDocument/2006/relationships/hyperlink" Target="https://login.consultant.ru/link/?req=doc&amp;base=LAW&amp;n=495001&amp;dst=10086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2565</Words>
  <Characters>14624</Characters>
  <Application>Microsoft Office Word</Application>
  <DocSecurity>0</DocSecurity>
  <Lines>121</Lines>
  <Paragraphs>34</Paragraphs>
  <ScaleCrop>false</ScaleCrop>
  <Company/>
  <LinksUpToDate>false</LinksUpToDate>
  <CharactersWithSpaces>17155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cp:keywords/>
  <dc:description/>
  <cp:lastModifiedBy>aksiveda@mail.ru</cp:lastModifiedBy>
  <cp:revision>1</cp:revision>
  <dcterms:created xsi:type="dcterms:W3CDTF">2025-05-30T03:35:00Z</dcterms:created>
  <dcterms:modified xsi:type="dcterms:W3CDTF">2025-05-30T03:36:00Z</dcterms:modified>
</cp:coreProperties>
</file>